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b005d9a5a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HOMBLE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HOMBLE HOLDING AS</w:t>
      </w:r>
    </w:p>
    <w:sectPr>
      <w:headerReference xmlns:r="http://schemas.openxmlformats.org/officeDocument/2006/relationships" w:type="default" r:id="Rd10146d14177416a"/>
      <w:footerReference xmlns:r="http://schemas.openxmlformats.org/officeDocument/2006/relationships" w:type="default" r:id="R429d6c632646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HOMBLE HOLDING AS   ·   Org.nr 922 927 308   ·   Vettrekollen 16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HOMBLE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146d14177416a" /><Relationship Type="http://schemas.openxmlformats.org/officeDocument/2006/relationships/footer" Target="/word/footer1.xml" Id="R429d6c6326464d80" /></Relationships>
</file>