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0fc2a9dd8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PROMPT SOLUTIONS AS</w:t>
      </w:r>
    </w:p>
    <w:sectPr>
      <w:headerReference xmlns:r="http://schemas.openxmlformats.org/officeDocument/2006/relationships" w:type="default" r:id="R64a2f72049314f6a"/>
      <w:footerReference xmlns:r="http://schemas.openxmlformats.org/officeDocument/2006/relationships" w:type="default" r:id="R9ab0f910d35b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PROMPT SOLUTIONS AS   ·   Org.nr 922 954 089   ·   Jerikoveien 20   ·   1067 OSLO   ·   post@promptsolutions.no   ·   www.promptsolutions.no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PROMPT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2f72049314f6a" /><Relationship Type="http://schemas.openxmlformats.org/officeDocument/2006/relationships/footer" Target="/word/footer1.xml" Id="R9ab0f910d35b42a2" /></Relationships>
</file>