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c9cb841ae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IWG NORWAY AS</w:t>
      </w:r>
    </w:p>
    <w:sectPr>
      <w:headerReference xmlns:r="http://schemas.openxmlformats.org/officeDocument/2006/relationships" w:type="default" r:id="R1a0403c2c6ed4a61"/>
      <w:footerReference xmlns:r="http://schemas.openxmlformats.org/officeDocument/2006/relationships" w:type="default" r:id="R0782bc20f296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IWG NORWAY AS   ·   Org.nr 922 997 721   ·   C. J. Hambros Plass 2C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IWG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403c2c6ed4a61" /><Relationship Type="http://schemas.openxmlformats.org/officeDocument/2006/relationships/footer" Target="/word/footer1.xml" Id="R0782bc20f2964c4d" /></Relationships>
</file>