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3bcd4afca49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BRANAS UTVIKLING AS</w:t>
      </w:r>
    </w:p>
    <w:sectPr>
      <w:headerReference xmlns:r="http://schemas.openxmlformats.org/officeDocument/2006/relationships" w:type="default" r:id="Rc6c641e6a3a54609"/>
      <w:footerReference xmlns:r="http://schemas.openxmlformats.org/officeDocument/2006/relationships" w:type="default" r:id="R6b24e0cba6b4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BRANAS UTVIKLING AS   ·   Org.nr 923 016 708   ·   c/o Hyttelykke AS,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641e6a3a54609" /><Relationship Type="http://schemas.openxmlformats.org/officeDocument/2006/relationships/footer" Target="/word/footer1.xml" Id="R6b24e0cba6b44bb1" /></Relationships>
</file>