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66e93a0af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ebd50e2d34140"/>
      <w:footerReference xmlns:r="http://schemas.openxmlformats.org/officeDocument/2006/relationships" w:type="default" r:id="R3bf6fb96ddd1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HOVDAN INVEST AS   ·   Org.nr 923 035 532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ebd50e2d34140" /><Relationship Type="http://schemas.openxmlformats.org/officeDocument/2006/relationships/footer" Target="/word/footer1.xml" Id="R3bf6fb96ddd1444a" /></Relationships>
</file>