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865aef649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FUGLESTAD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FUGLESTAD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b9c20afe245fb"/>
      <w:footerReference xmlns:r="http://schemas.openxmlformats.org/officeDocument/2006/relationships" w:type="default" r:id="R33bf4e2c28ae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FUGLESTAD AGENTUR AS   ·   Org.nr 923 134 530   ·   Hageveien 11C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FUGLESTAD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b9c20afe245fb" /><Relationship Type="http://schemas.openxmlformats.org/officeDocument/2006/relationships/footer" Target="/word/footer1.xml" Id="R33bf4e2c28ae4cf3" /></Relationships>
</file>