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cb06c7e6c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PANDO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PANDO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50dd88b2c417f"/>
      <w:footerReference xmlns:r="http://schemas.openxmlformats.org/officeDocument/2006/relationships" w:type="default" r:id="R281a3f848f4e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PANDO PERFORMANCE AS   ·   Org.nr 923 181 539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PANDO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50dd88b2c417f" /><Relationship Type="http://schemas.openxmlformats.org/officeDocument/2006/relationships/footer" Target="/word/footer1.xml" Id="R281a3f848f4e490a" /></Relationships>
</file>