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c74aa9d05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RATON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6e8437cfc59d40f2"/>
      <w:footerReference xmlns:r="http://schemas.openxmlformats.org/officeDocument/2006/relationships" w:type="default" r:id="Rf9f3a9d285ac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37cfc59d40f2" /><Relationship Type="http://schemas.openxmlformats.org/officeDocument/2006/relationships/footer" Target="/word/footer1.xml" Id="Rf9f3a9d285ac4a85" /></Relationships>
</file>