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c70bf50a4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KUNST OG HÅNDVERKSLAG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KUNST OG HÅNDVERKSLAG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8d3090d224e0e"/>
      <w:footerReference xmlns:r="http://schemas.openxmlformats.org/officeDocument/2006/relationships" w:type="default" r:id="R5d770fb7d4ca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KUNST OG HÅNDVERKSLAG   ·   Org.nr 923 219 080   ·   c/o Trine Meyer Vogsland, Tørdalsveien 64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KUNST OG HÅNDVERKSLAG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8d3090d224e0e" /><Relationship Type="http://schemas.openxmlformats.org/officeDocument/2006/relationships/footer" Target="/word/footer1.xml" Id="R5d770fb7d4ca42e7" /></Relationships>
</file>