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d39cd548a234827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Kristiansand S, 22.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LAUVÅSEN HOVEDVEI 1 KRISTIANSAND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LAUVÅSEN HOVEDVEI 1 KRISTIANSAND AS</w:t>
      </w:r>
    </w:p>
    <w:sectPr>
      <w:headerReference xmlns:r="http://schemas.openxmlformats.org/officeDocument/2006/relationships" w:type="default" r:id="Re397d27e27664047"/>
      <w:footerReference xmlns:r="http://schemas.openxmlformats.org/officeDocument/2006/relationships" w:type="default" r:id="R5d65b95ead324a2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LAUVÅSEN HOVEDVEI 1 KRISTIANSAND AS   ·   Org.nr 923 259 708   ·   c/o Syvert Raustøl, Markensgate 1A   ·   4610 KRISTIANSAND 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LAUVÅSEN HOVEDVEI 1 KRISTIANSAND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397d27e27664047" /><Relationship Type="http://schemas.openxmlformats.org/officeDocument/2006/relationships/footer" Target="/word/footer1.xml" Id="R5d65b95ead324a27" /></Relationships>
</file>