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e4b0fbb2249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ESPEN FALLET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Stange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ESPEN FALLET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8b260d848641b8"/>
      <w:footerReference xmlns:r="http://schemas.openxmlformats.org/officeDocument/2006/relationships" w:type="default" r:id="R40da12261af14e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ESPEN FALLET INVEST AS   ·   Org.nr 923 265 783   ·   c/o Espen Fallet, Gillundvegen 38   ·   2335 STANGE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ESPEN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b260d848641b8" /><Relationship Type="http://schemas.openxmlformats.org/officeDocument/2006/relationships/footer" Target="/word/footer1.xml" Id="R40da12261af14e12" /></Relationships>
</file>