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b8a7a509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Espa,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FALLET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FALLET INVEST AS</w:t>
      </w:r>
    </w:p>
    <w:sectPr>
      <w:headerReference xmlns:r="http://schemas.openxmlformats.org/officeDocument/2006/relationships" w:type="default" r:id="R8f5533384fac44bc"/>
      <w:footerReference xmlns:r="http://schemas.openxmlformats.org/officeDocument/2006/relationships" w:type="default" r:id="Re9bd44e60f2f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FALLET INVEST AS   ·   Org.nr 923 266 496   ·   Pilegrimsvegen 276   ·   2338 ESPA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FALLET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533384fac44bc" /><Relationship Type="http://schemas.openxmlformats.org/officeDocument/2006/relationships/footer" Target="/word/footer1.xml" Id="Re9bd44e60f2f4088" /></Relationships>
</file>