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8733c6c7d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 TECH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 TECH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252ecff5c4258"/>
      <w:footerReference xmlns:r="http://schemas.openxmlformats.org/officeDocument/2006/relationships" w:type="default" r:id="R54c8404c2ae8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 TECH SOLUTIONS AS   ·   Org.nr 923 317 864   ·   Folkvangveien 3A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 TECH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252ecff5c4258" /><Relationship Type="http://schemas.openxmlformats.org/officeDocument/2006/relationships/footer" Target="/word/footer1.xml" Id="R54c8404c2ae84207" /></Relationships>
</file>