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6d646aab843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HUTH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HUTH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9a213f8704a7b"/>
      <w:footerReference xmlns:r="http://schemas.openxmlformats.org/officeDocument/2006/relationships" w:type="default" r:id="Rce65828bb5a2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HUTH EIENDOM AS   ·   Org.nr 923 318 062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HUTH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9a213f8704a7b" /><Relationship Type="http://schemas.openxmlformats.org/officeDocument/2006/relationships/footer" Target="/word/footer1.xml" Id="Rce65828bb5a24e47" /></Relationships>
</file>