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45e57cc39ca49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AARHUS AALBORG AS</w:t>
      </w:r>
    </w:p>
    <w:sectPr>
      <w:headerReference xmlns:r="http://schemas.openxmlformats.org/officeDocument/2006/relationships" w:type="default" r:id="R992f812e40964281"/>
      <w:footerReference xmlns:r="http://schemas.openxmlformats.org/officeDocument/2006/relationships" w:type="default" r:id="Rbc1a3e84defe47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AARHUS AALBORG AS   ·   Org.nr 923 376 895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AARHUS AALBORG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92f812e40964281" /><Relationship Type="http://schemas.openxmlformats.org/officeDocument/2006/relationships/footer" Target="/word/footer1.xml" Id="Rbc1a3e84defe4721" /></Relationships>
</file>