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71e5bfeb3948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PVN18 AS, org.nr 923 377 697,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PVN18 AS</w:t>
      </w:r>
    </w:p>
    <w:sectPr>
      <w:headerReference xmlns:r="http://schemas.openxmlformats.org/officeDocument/2006/relationships" w:type="default" r:id="Rff345c65a8dd4d7f"/>
      <w:footerReference xmlns:r="http://schemas.openxmlformats.org/officeDocument/2006/relationships" w:type="default" r:id="R66abf6a719f0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PVN18 AS   ·   Org.nr 923 377 697   ·   Parkveien 18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PVN18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45c65a8dd4d7f" /><Relationship Type="http://schemas.openxmlformats.org/officeDocument/2006/relationships/footer" Target="/word/footer1.xml" Id="R66abf6a719f042ef" /></Relationships>
</file>