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e576921e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DIALOG REGNSKAP AS</w:t>
      </w:r>
    </w:p>
    <w:sectPr>
      <w:headerReference xmlns:r="http://schemas.openxmlformats.org/officeDocument/2006/relationships" w:type="default" r:id="Ra2ce8794cfff46de"/>
      <w:footerReference xmlns:r="http://schemas.openxmlformats.org/officeDocument/2006/relationships" w:type="default" r:id="R6c0668fd2c73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REGNSKAP AS   ·   Org.nr 923 401 946   ·   c/o House Of Business, Hoffsveien 1A   ·   0275 OSLO   ·   www.dialogregnskap.no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e8794cfff46de" /><Relationship Type="http://schemas.openxmlformats.org/officeDocument/2006/relationships/footer" Target="/word/footer1.xml" Id="R6c0668fd2c734a80" /></Relationships>
</file>