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36deb9da0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BDK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BDK BOLIG AS</w:t>
      </w:r>
    </w:p>
    <w:sectPr>
      <w:headerReference xmlns:r="http://schemas.openxmlformats.org/officeDocument/2006/relationships" w:type="default" r:id="R5ca25c715e454225"/>
      <w:footerReference xmlns:r="http://schemas.openxmlformats.org/officeDocument/2006/relationships" w:type="default" r:id="R3d3fa5ee0758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BDK BOLIG AS   ·   Org.nr 923 403 396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25c715e454225" /><Relationship Type="http://schemas.openxmlformats.org/officeDocument/2006/relationships/footer" Target="/word/footer1.xml" Id="R3d3fa5ee075843e1" /></Relationships>
</file>