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48254f3c8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NIBOR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NIBOR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013f4dbde4e7d"/>
      <w:footerReference xmlns:r="http://schemas.openxmlformats.org/officeDocument/2006/relationships" w:type="default" r:id="R30ef8c14a2ec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NIBOR AS   ·   Org.nr 923 405 313   ·   Maridalsveien 163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013f4dbde4e7d" /><Relationship Type="http://schemas.openxmlformats.org/officeDocument/2006/relationships/footer" Target="/word/footer1.xml" Id="R30ef8c14a2ec4440" /></Relationships>
</file>