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8baa9bb6543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Reine,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SÆTHRE AS</w:t>
      </w:r>
    </w:p>
    <w:sectPr>
      <w:headerReference xmlns:r="http://schemas.openxmlformats.org/officeDocument/2006/relationships" w:type="default" r:id="R346158fe39a24725"/>
      <w:footerReference xmlns:r="http://schemas.openxmlformats.org/officeDocument/2006/relationships" w:type="default" r:id="R2bc43a384c84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SÆTHRE AS   ·   Org.nr 923 405 607   ·   Kirkeveien 34   ·   8390 REINE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SÆTHRE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158fe39a24725" /><Relationship Type="http://schemas.openxmlformats.org/officeDocument/2006/relationships/footer" Target="/word/footer1.xml" Id="R2bc43a384c844a38" /></Relationships>
</file>