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62fc74be7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BERNHARD ROSTAD AS</w:t>
      </w:r>
    </w:p>
    <w:sectPr>
      <w:headerReference xmlns:r="http://schemas.openxmlformats.org/officeDocument/2006/relationships" w:type="default" r:id="R67c1438eefeb4dc2"/>
      <w:footerReference xmlns:r="http://schemas.openxmlformats.org/officeDocument/2006/relationships" w:type="default" r:id="Reec5d09b602c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BERNHARD ROSTAD AS   ·   Org.nr 923 430 776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BERNHARD ROSTAD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1438eefeb4dc2" /><Relationship Type="http://schemas.openxmlformats.org/officeDocument/2006/relationships/footer" Target="/word/footer1.xml" Id="Reec5d09b602c4e85" /></Relationships>
</file>