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a93a3f3de47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SKILLINGSTAD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SKILLINGSTAD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ea3f4e71c14a5f"/>
      <w:footerReference xmlns:r="http://schemas.openxmlformats.org/officeDocument/2006/relationships" w:type="default" r:id="R1b0a8fee326e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SKILLINGSTAD INVEST AS   ·   Org.nr 923 458 077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ea3f4e71c14a5f" /><Relationship Type="http://schemas.openxmlformats.org/officeDocument/2006/relationships/footer" Target="/word/footer1.xml" Id="R1b0a8fee326e42ba" /></Relationships>
</file>