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b2a21f69d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AYOLAZ AS</w:t>
      </w:r>
    </w:p>
    <w:sectPr>
      <w:headerReference xmlns:r="http://schemas.openxmlformats.org/officeDocument/2006/relationships" w:type="default" r:id="R399cdb249c39408f"/>
      <w:footerReference xmlns:r="http://schemas.openxmlformats.org/officeDocument/2006/relationships" w:type="default" r:id="R47c0118264dd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AYOLAZ AS   ·   Org.nr 923 545 166   ·   Walkers gate 4   ·   1771 HALDEN   ·   aakhtar@online.no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AYOLAZ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cdb249c39408f" /><Relationship Type="http://schemas.openxmlformats.org/officeDocument/2006/relationships/footer" Target="/word/footer1.xml" Id="R47c0118264dd4052" /></Relationships>
</file>