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265e92106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WOLFGANG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WOLFGANG AS</w:t>
      </w:r>
    </w:p>
    <w:sectPr>
      <w:headerReference xmlns:r="http://schemas.openxmlformats.org/officeDocument/2006/relationships" w:type="default" r:id="R7d33bff4eca44e93"/>
      <w:footerReference xmlns:r="http://schemas.openxmlformats.org/officeDocument/2006/relationships" w:type="default" r:id="R14f71276b67b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WOLFGANG AS   ·   Org.nr 923 626 794   ·   Edvardsens gate 19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WOLFGANG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3bff4eca44e93" /><Relationship Type="http://schemas.openxmlformats.org/officeDocument/2006/relationships/footer" Target="/word/footer1.xml" Id="R14f71276b67b49e5" /></Relationships>
</file>