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8f919fdfe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KG9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INVEST AS</w:t>
      </w:r>
    </w:p>
    <w:sectPr>
      <w:headerReference xmlns:r="http://schemas.openxmlformats.org/officeDocument/2006/relationships" w:type="default" r:id="Rcf658884bafe46c8"/>
      <w:footerReference xmlns:r="http://schemas.openxmlformats.org/officeDocument/2006/relationships" w:type="default" r:id="R244573ae082a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58884bafe46c8" /><Relationship Type="http://schemas.openxmlformats.org/officeDocument/2006/relationships/footer" Target="/word/footer1.xml" Id="R244573ae082a4a8f" /></Relationships>
</file>