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54fc276b124e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NORDRE RINGSAKER ARBEIDERLAG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Mesnali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Mesnali,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NORDRE RINGSAKER ARBEIDERLAG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53db8c70f44be0"/>
      <w:footerReference xmlns:r="http://schemas.openxmlformats.org/officeDocument/2006/relationships" w:type="default" r:id="R4789e6960a564d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NORDRE RINGSAKER ARBEIDERLAG   ·   Org.nr 923 673 547   ·   c/o Ingvild Leine Bergundhaugen, Fjellnærvegen 31   ·   2610 MESNALI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NORDRE RINGSAKER ARBEIDERLAG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53db8c70f44be0" /><Relationship Type="http://schemas.openxmlformats.org/officeDocument/2006/relationships/footer" Target="/word/footer1.xml" Id="R4789e6960a564df0" /></Relationships>
</file>