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681f6c4f1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e29413c8c4ee9"/>
      <w:footerReference xmlns:r="http://schemas.openxmlformats.org/officeDocument/2006/relationships" w:type="default" r:id="R5a17830e061d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DYREKLINIKK AS   ·   Org.nr 923 701 362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e29413c8c4ee9" /><Relationship Type="http://schemas.openxmlformats.org/officeDocument/2006/relationships/footer" Target="/word/footer1.xml" Id="R5a17830e061d4d52" /></Relationships>
</file>