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6faf0d6bf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H. HELGØ INVEST AS.</w:t>
      </w:r>
    </w:p>
    <w:sectPr>
      <w:headerReference xmlns:r="http://schemas.openxmlformats.org/officeDocument/2006/relationships" w:type="default" r:id="Rea62eebd708a47cc"/>
      <w:footerReference xmlns:r="http://schemas.openxmlformats.org/officeDocument/2006/relationships" w:type="default" r:id="Rc0ba9b8beb48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2eebd708a47cc" /><Relationship Type="http://schemas.openxmlformats.org/officeDocument/2006/relationships/footer" Target="/word/footer1.xml" Id="Rc0ba9b8beb4848d8" /></Relationships>
</file>