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1ac5e14b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ceb798c84768"/>
      <w:footerReference xmlns:r="http://schemas.openxmlformats.org/officeDocument/2006/relationships" w:type="default" r:id="Rfd149fe75860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ZANA AS   ·   Org.nr 923 736 700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ceb798c84768" /><Relationship Type="http://schemas.openxmlformats.org/officeDocument/2006/relationships/footer" Target="/word/footer1.xml" Id="Rfd149fe758604c94" /></Relationships>
</file>