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521a4a073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EVIK AS</w:t>
      </w:r>
    </w:p>
    <w:sectPr>
      <w:headerReference xmlns:r="http://schemas.openxmlformats.org/officeDocument/2006/relationships" w:type="default" r:id="R6b709e6d0d90466c"/>
      <w:footerReference xmlns:r="http://schemas.openxmlformats.org/officeDocument/2006/relationships" w:type="default" r:id="R2a35dddb9955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AS   ·   Org.nr 923 746 056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09e6d0d90466c" /><Relationship Type="http://schemas.openxmlformats.org/officeDocument/2006/relationships/footer" Target="/word/footer1.xml" Id="R2a35dddb99554d34" /></Relationships>
</file>