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a80f6216845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HUSTADKALK AS</w:t>
      </w:r>
    </w:p>
    <w:sectPr>
      <w:headerReference xmlns:r="http://schemas.openxmlformats.org/officeDocument/2006/relationships" w:type="default" r:id="R11ba572c31c4437c"/>
      <w:footerReference xmlns:r="http://schemas.openxmlformats.org/officeDocument/2006/relationships" w:type="default" r:id="R0cd68ccd12634d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HUSTADKALK AS   ·   Org.nr 923 762 167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HUSTADKALK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a572c31c4437c" /><Relationship Type="http://schemas.openxmlformats.org/officeDocument/2006/relationships/footer" Target="/word/footer1.xml" Id="R0cd68ccd12634d4d" /></Relationships>
</file>