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df10da25744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CORTECH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Bekkjarvik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Bekkjarvik,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CORTECH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ce4b43d8564b2e"/>
      <w:footerReference xmlns:r="http://schemas.openxmlformats.org/officeDocument/2006/relationships" w:type="default" r:id="R1fd3acced07b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CORTECH HOLDING AS   ·   Org.nr 923 767 355   ·   c/o Tommy Tveit Haugland, Skipavika 23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e4b43d8564b2e" /><Relationship Type="http://schemas.openxmlformats.org/officeDocument/2006/relationships/footer" Target="/word/footer1.xml" Id="R1fd3acced07b4ea7" /></Relationships>
</file>