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5e973491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FIGURAS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FIGURAS AS</w:t>
      </w:r>
    </w:p>
    <w:sectPr>
      <w:headerReference xmlns:r="http://schemas.openxmlformats.org/officeDocument/2006/relationships" w:type="default" r:id="R3d4a3b645f4940dd"/>
      <w:footerReference xmlns:r="http://schemas.openxmlformats.org/officeDocument/2006/relationships" w:type="default" r:id="R9e1178084b9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3b645f4940dd" /><Relationship Type="http://schemas.openxmlformats.org/officeDocument/2006/relationships/footer" Target="/word/footer1.xml" Id="R9e1178084b9947ec" /></Relationships>
</file>