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40434f82b948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OCCULT ARCHITECTURE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OCCULT ARCHITECTURE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425c5eae8a4645"/>
      <w:footerReference xmlns:r="http://schemas.openxmlformats.org/officeDocument/2006/relationships" w:type="default" r:id="R0a30a5c1a7404f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OCCULT ARCHITECTURE AS   ·   Org.nr 923 816 313   ·   Hareveien 1   ·   0491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OCCULT ARCHITECTURE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425c5eae8a4645" /><Relationship Type="http://schemas.openxmlformats.org/officeDocument/2006/relationships/footer" Target="/word/footer1.xml" Id="R0a30a5c1a7404fd3" /></Relationships>
</file>