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b59448445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MODERN LIFESTYLE AS, org.nr 923 832 467,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3cdece9fa2e84de3"/>
      <w:footerReference xmlns:r="http://schemas.openxmlformats.org/officeDocument/2006/relationships" w:type="default" r:id="Rb8abcf1ecef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ce9fa2e84de3" /><Relationship Type="http://schemas.openxmlformats.org/officeDocument/2006/relationships/footer" Target="/word/footer1.xml" Id="Rb8abcf1ecef84f9d" /></Relationships>
</file>