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f86bc31aa043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Strømmen,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HAAREX AS</w:t>
      </w:r>
    </w:p>
    <w:sectPr>
      <w:headerReference xmlns:r="http://schemas.openxmlformats.org/officeDocument/2006/relationships" w:type="default" r:id="R5c792fc7a6044ae3"/>
      <w:footerReference xmlns:r="http://schemas.openxmlformats.org/officeDocument/2006/relationships" w:type="default" r:id="Rfb938b28e3af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HAAREX AS   ·   Org.nr 923 848 495   ·   c/o Håkon Rekstad, Nordlistubben 9A   ·   2010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HAAREX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792fc7a6044ae3" /><Relationship Type="http://schemas.openxmlformats.org/officeDocument/2006/relationships/footer" Target="/word/footer1.xml" Id="Rfb938b28e3af4ca9" /></Relationships>
</file>