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95b2f2945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PLASTICITY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efae76989ff54e6c"/>
      <w:footerReference xmlns:r="http://schemas.openxmlformats.org/officeDocument/2006/relationships" w:type="default" r:id="Rf853bf145a6a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e76989ff54e6c" /><Relationship Type="http://schemas.openxmlformats.org/officeDocument/2006/relationships/footer" Target="/word/footer1.xml" Id="Rf853bf145a6a430f" /></Relationships>
</file>