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e0098ef6c042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PLASTICITY AS</w:t>
      </w:r>
    </w:p>
    <w:sectPr>
      <w:headerReference xmlns:r="http://schemas.openxmlformats.org/officeDocument/2006/relationships" w:type="default" r:id="R12ae69994513405e"/>
      <w:footerReference xmlns:r="http://schemas.openxmlformats.org/officeDocument/2006/relationships" w:type="default" r:id="R9b58e8f4d44b4a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PLASTICITY AS   ·   Org.nr 923 848 665   ·   c/o Geir Inge Bildøy, Torolv Kveldulvsons gate 40   ·   8800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PLASTICITY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ae69994513405e" /><Relationship Type="http://schemas.openxmlformats.org/officeDocument/2006/relationships/footer" Target="/word/footer1.xml" Id="R9b58e8f4d44b4ab8" /></Relationships>
</file>