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a7ec227f0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HSHO AS</w:t>
      </w:r>
    </w:p>
    <w:sectPr>
      <w:headerReference xmlns:r="http://schemas.openxmlformats.org/officeDocument/2006/relationships" w:type="default" r:id="R0197d07afb8d4874"/>
      <w:footerReference xmlns:r="http://schemas.openxmlformats.org/officeDocument/2006/relationships" w:type="default" r:id="R48953ce7ded9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7d07afb8d4874" /><Relationship Type="http://schemas.openxmlformats.org/officeDocument/2006/relationships/footer" Target="/word/footer1.xml" Id="R48953ce7ded94801" /></Relationships>
</file>