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69faeb59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TURLAG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TURLAG</w:t>
      </w:r>
    </w:p>
    <w:sectPr>
      <w:headerReference xmlns:r="http://schemas.openxmlformats.org/officeDocument/2006/relationships" w:type="default" r:id="R72aeee76c04043d3"/>
      <w:footerReference xmlns:r="http://schemas.openxmlformats.org/officeDocument/2006/relationships" w:type="default" r:id="R4b482818c948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TURLAG   ·   Org.nr 923 946 799   ·   c/o Rebekka Høgestøl, Vetlabølsvegen 10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TURLAG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eee76c04043d3" /><Relationship Type="http://schemas.openxmlformats.org/officeDocument/2006/relationships/footer" Target="/word/footer1.xml" Id="R4b482818c9484252" /></Relationships>
</file>