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f4991d22d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MOTEMA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MOTEMA AS</w:t>
      </w:r>
    </w:p>
    <w:sectPr>
      <w:headerReference xmlns:r="http://schemas.openxmlformats.org/officeDocument/2006/relationships" w:type="default" r:id="Rac672cd5e8b24e3c"/>
      <w:footerReference xmlns:r="http://schemas.openxmlformats.org/officeDocument/2006/relationships" w:type="default" r:id="R75c86385c179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MOTEMA AS   ·   Org.nr 923 959 289   ·   Mostuveien 8D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72cd5e8b24e3c" /><Relationship Type="http://schemas.openxmlformats.org/officeDocument/2006/relationships/footer" Target="/word/footer1.xml" Id="R75c86385c1794a9d" /></Relationships>
</file>