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e606b41bf343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TEATERLAG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Tysnes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Tysnes,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TEATERLAG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3ce4d6eb5a4359"/>
      <w:footerReference xmlns:r="http://schemas.openxmlformats.org/officeDocument/2006/relationships" w:type="default" r:id="Rb42b9491580746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TEATERLAG   ·   Org.nr 923 968 873   ·   c/o Kjetil Totland, Sæbergvegen 28   ·   5680 TYSNES   ·   kjetil@totland.net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TEATERLAG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3ce4d6eb5a4359" /><Relationship Type="http://schemas.openxmlformats.org/officeDocument/2006/relationships/footer" Target="/word/footer1.xml" Id="Rb42b949158074637" /></Relationships>
</file>