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ab61432b1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HAFRAK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HAFRAK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b77b073c84db9"/>
      <w:footerReference xmlns:r="http://schemas.openxmlformats.org/officeDocument/2006/relationships" w:type="default" r:id="Rb0a38d216818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HAFRAK AS   ·   Org.nr 923 976 655   ·   Anders Tvedts gate 2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HAFRAK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b77b073c84db9" /><Relationship Type="http://schemas.openxmlformats.org/officeDocument/2006/relationships/footer" Target="/word/footer1.xml" Id="Rb0a38d216818407d" /></Relationships>
</file>