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35442e198b45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Østerås,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KYNNA AS</w:t>
      </w:r>
    </w:p>
    <w:sectPr>
      <w:headerReference xmlns:r="http://schemas.openxmlformats.org/officeDocument/2006/relationships" w:type="default" r:id="Rdb4289d96b8c4424"/>
      <w:footerReference xmlns:r="http://schemas.openxmlformats.org/officeDocument/2006/relationships" w:type="default" r:id="R1e50bb15d6f949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KYNNA AS   ·   Org.nr 924 014 490   ·   Grini Næringspark 4B   ·   1361 ØSTERÅS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KYNNA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4289d96b8c4424" /><Relationship Type="http://schemas.openxmlformats.org/officeDocument/2006/relationships/footer" Target="/word/footer1.xml" Id="R1e50bb15d6f94957" /></Relationships>
</file>