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859593f704f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GC RIEBER FORTUNA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GC RIEBER FORTUNA AS</w:t>
      </w:r>
    </w:p>
    <w:sectPr>
      <w:headerReference xmlns:r="http://schemas.openxmlformats.org/officeDocument/2006/relationships" w:type="default" r:id="Ra5d51eb6ea344e78"/>
      <w:footerReference xmlns:r="http://schemas.openxmlformats.org/officeDocument/2006/relationships" w:type="default" r:id="R5b79076f17e2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GC RIEBER FORTUNA AS   ·   Org.nr 924 024 879   ·   Damsgårdsveien 14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GC RIEBER FORTUNA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51eb6ea344e78" /><Relationship Type="http://schemas.openxmlformats.org/officeDocument/2006/relationships/footer" Target="/word/footer1.xml" Id="R5b79076f17e24b2b" /></Relationships>
</file>