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447b5a189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7c70f761c4288"/>
      <w:footerReference xmlns:r="http://schemas.openxmlformats.org/officeDocument/2006/relationships" w:type="default" r:id="R5262f983b237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GASMANN HOLDING AS   ·   Org.nr 924 113 626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7c70f761c4288" /><Relationship Type="http://schemas.openxmlformats.org/officeDocument/2006/relationships/footer" Target="/word/footer1.xml" Id="R5262f983b23740a3" /></Relationships>
</file>