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ea2e2b250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ALIB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ALIB AS</w:t>
      </w:r>
    </w:p>
    <w:sectPr>
      <w:headerReference xmlns:r="http://schemas.openxmlformats.org/officeDocument/2006/relationships" w:type="default" r:id="R64b23898a0684dad"/>
      <w:footerReference xmlns:r="http://schemas.openxmlformats.org/officeDocument/2006/relationships" w:type="default" r:id="Rc945660c76ad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ALIB AS   ·   Org.nr 924 118 164   ·   c/o Nøsted &amp; AS,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23898a0684dad" /><Relationship Type="http://schemas.openxmlformats.org/officeDocument/2006/relationships/footer" Target="/word/footer1.xml" Id="Rc945660c76ad4cfc" /></Relationships>
</file>