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b0d4d1a694e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ALIB AS</w:t>
      </w:r>
    </w:p>
    <w:sectPr>
      <w:headerReference xmlns:r="http://schemas.openxmlformats.org/officeDocument/2006/relationships" w:type="default" r:id="R36294c1397074ad5"/>
      <w:footerReference xmlns:r="http://schemas.openxmlformats.org/officeDocument/2006/relationships" w:type="default" r:id="R6e5dc462646a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ALIB AS   ·   Org.nr 924 118 164   ·   c/o Nøsted &amp; AS,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94c1397074ad5" /><Relationship Type="http://schemas.openxmlformats.org/officeDocument/2006/relationships/footer" Target="/word/footer1.xml" Id="R6e5dc462646a4138" /></Relationships>
</file>