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626048b13746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NOSKA AS.</w:t>
      </w:r>
    </w:p>
    <w:sectPr>
      <w:headerReference xmlns:r="http://schemas.openxmlformats.org/officeDocument/2006/relationships" w:type="default" r:id="R365e770f6b9040f9"/>
      <w:footerReference xmlns:r="http://schemas.openxmlformats.org/officeDocument/2006/relationships" w:type="default" r:id="R46d85857133942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NOSKA AS   ·   Org.nr 924 118 237   ·   c/o Kathrine Nøsted Scolaro, Hospitsveien 1D   ·   0789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NOSKA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5e770f6b9040f9" /><Relationship Type="http://schemas.openxmlformats.org/officeDocument/2006/relationships/footer" Target="/word/footer1.xml" Id="R46d8585713394217" /></Relationships>
</file>