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d04d00599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VEGARD MONSEN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Krokelvdalen,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MONSEN AS</w:t>
      </w:r>
    </w:p>
    <w:sectPr>
      <w:headerReference xmlns:r="http://schemas.openxmlformats.org/officeDocument/2006/relationships" w:type="default" r:id="R66ddca074b8344d5"/>
      <w:footerReference xmlns:r="http://schemas.openxmlformats.org/officeDocument/2006/relationships" w:type="default" r:id="R3fd1a16a9da5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MONSEN AS   ·   Org.nr 924 276 916   ·   c/o Vegard Monsen, Safirvegen 12A   ·   9022 KROKELVDALEN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dca074b8344d5" /><Relationship Type="http://schemas.openxmlformats.org/officeDocument/2006/relationships/footer" Target="/word/footer1.xml" Id="R3fd1a16a9da540c3" /></Relationships>
</file>